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A2006" w:rsidRPr="006E0729" w:rsidRDefault="006E0729" w:rsidP="000A2006">
      <w:pPr>
        <w:jc w:val="center"/>
        <w:rPr>
          <w:sz w:val="32"/>
          <w:szCs w:val="32"/>
        </w:rPr>
      </w:pPr>
      <w:proofErr w:type="spellStart"/>
      <w:r>
        <w:rPr>
          <w:sz w:val="32"/>
          <w:szCs w:val="32"/>
        </w:rPr>
        <w:t>A</w:t>
      </w:r>
      <w:bookmarkStart w:id="0" w:name="_GoBack"/>
      <w:bookmarkEnd w:id="0"/>
      <w:r>
        <w:rPr>
          <w:sz w:val="32"/>
          <w:szCs w:val="32"/>
        </w:rPr>
        <w:t>lexamara</w:t>
      </w:r>
      <w:proofErr w:type="spellEnd"/>
      <w:r>
        <w:rPr>
          <w:sz w:val="32"/>
          <w:szCs w:val="32"/>
        </w:rPr>
        <w:t xml:space="preserve"> Marina Group Database</w:t>
      </w:r>
      <w:r w:rsidR="000A2006" w:rsidRPr="006E0729">
        <w:rPr>
          <w:sz w:val="32"/>
          <w:szCs w:val="32"/>
        </w:rPr>
        <w:t xml:space="preserve"> User Manuel</w:t>
      </w:r>
    </w:p>
    <w:p w:rsidR="000A2006" w:rsidRPr="00B8088F" w:rsidRDefault="000A2006" w:rsidP="000A2006">
      <w:pPr>
        <w:rPr>
          <w:b/>
        </w:rPr>
      </w:pPr>
      <w:r w:rsidRPr="00B8088F">
        <w:rPr>
          <w:b/>
        </w:rPr>
        <w:t>Int</w:t>
      </w:r>
      <w:r w:rsidR="00B8088F" w:rsidRPr="00B8088F">
        <w:rPr>
          <w:b/>
        </w:rPr>
        <w:t>r</w:t>
      </w:r>
      <w:r w:rsidRPr="00B8088F">
        <w:rPr>
          <w:b/>
        </w:rPr>
        <w:t>o</w:t>
      </w:r>
    </w:p>
    <w:p w:rsidR="000A2006" w:rsidRDefault="000A2006" w:rsidP="000A2006">
      <w:r>
        <w:tab/>
        <w:t xml:space="preserve">This is the user manual for the database designed by </w:t>
      </w:r>
      <w:r w:rsidR="006E0729">
        <w:t>Michael Martin</w:t>
      </w:r>
      <w:r>
        <w:t xml:space="preserve"> for the use of </w:t>
      </w:r>
      <w:proofErr w:type="spellStart"/>
      <w:r w:rsidR="006E0729">
        <w:t>Alexamara</w:t>
      </w:r>
      <w:proofErr w:type="spellEnd"/>
      <w:r w:rsidR="006E0729">
        <w:t xml:space="preserve"> Marina Group</w:t>
      </w:r>
      <w:r>
        <w:t xml:space="preserve">. The purpose of this manual is to provide support for using and navigating your way around the </w:t>
      </w:r>
      <w:proofErr w:type="spellStart"/>
      <w:r w:rsidR="006E0729" w:rsidRPr="006E0729">
        <w:t>Alexamara</w:t>
      </w:r>
      <w:proofErr w:type="spellEnd"/>
      <w:r w:rsidR="006E0729" w:rsidRPr="006E0729">
        <w:t xml:space="preserve"> Marina Group </w:t>
      </w:r>
      <w:r>
        <w:t xml:space="preserve">database. </w:t>
      </w:r>
    </w:p>
    <w:p w:rsidR="000A2006" w:rsidRDefault="000A2006" w:rsidP="000A2006">
      <w:r>
        <w:tab/>
        <w:t>There are two general sides of this database, reporting and maintenance. The reporting side is used for generating reports about various information. The maintenance is used for adding data, deleting data, and updating data to the database.</w:t>
      </w:r>
    </w:p>
    <w:p w:rsidR="000A2006" w:rsidRPr="00B8088F" w:rsidRDefault="000A2006" w:rsidP="000A2006">
      <w:pPr>
        <w:rPr>
          <w:b/>
        </w:rPr>
      </w:pPr>
      <w:r w:rsidRPr="00B8088F">
        <w:rPr>
          <w:b/>
        </w:rPr>
        <w:t>Software</w:t>
      </w:r>
      <w:r w:rsidR="00225ABD" w:rsidRPr="00B8088F">
        <w:rPr>
          <w:b/>
        </w:rPr>
        <w:t>/Hardware</w:t>
      </w:r>
    </w:p>
    <w:p w:rsidR="000A2006" w:rsidRDefault="00225ABD" w:rsidP="000A2006">
      <w:r>
        <w:tab/>
        <w:t>There are a number of hard</w:t>
      </w:r>
      <w:r w:rsidR="000A2006">
        <w:t xml:space="preserve">ware pieces needed for this database the first is a server in which to host the database and give it a place to store information.  </w:t>
      </w:r>
      <w:r>
        <w:t>Software y</w:t>
      </w:r>
      <w:r w:rsidR="000A2006">
        <w:t xml:space="preserve">ou will also need </w:t>
      </w:r>
      <w:proofErr w:type="spellStart"/>
      <w:r w:rsidR="000A2006">
        <w:t>phpmyadmin</w:t>
      </w:r>
      <w:proofErr w:type="spellEnd"/>
      <w:r w:rsidR="000A2006">
        <w:t xml:space="preserve"> which is used to create the database.</w:t>
      </w:r>
    </w:p>
    <w:p w:rsidR="003A3F9C" w:rsidRPr="00B8088F" w:rsidRDefault="003A3F9C" w:rsidP="000A2006">
      <w:pPr>
        <w:rPr>
          <w:b/>
        </w:rPr>
      </w:pPr>
      <w:proofErr w:type="spellStart"/>
      <w:r w:rsidRPr="00B8088F">
        <w:rPr>
          <w:b/>
        </w:rPr>
        <w:t>Apendix</w:t>
      </w:r>
      <w:proofErr w:type="spellEnd"/>
    </w:p>
    <w:p w:rsidR="003A3F9C" w:rsidRDefault="00225ABD" w:rsidP="000A2006">
      <w:r>
        <w:tab/>
        <w:t>Open</w:t>
      </w:r>
      <w:r w:rsidR="003A3F9C">
        <w:t xml:space="preserve"> up to the Homepage</w:t>
      </w:r>
    </w:p>
    <w:p w:rsidR="000A2006" w:rsidRDefault="00C6242D" w:rsidP="000A2006">
      <w:r>
        <w:rPr>
          <w:noProof/>
        </w:rPr>
        <w:drawing>
          <wp:inline distT="0" distB="0" distL="0" distR="0" wp14:anchorId="10B0246C" wp14:editId="588B4E21">
            <wp:extent cx="5943600" cy="29845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84500"/>
                    </a:xfrm>
                    <a:prstGeom prst="rect">
                      <a:avLst/>
                    </a:prstGeom>
                  </pic:spPr>
                </pic:pic>
              </a:graphicData>
            </a:graphic>
          </wp:inline>
        </w:drawing>
      </w:r>
      <w:r w:rsidR="000A2006">
        <w:tab/>
        <w:t xml:space="preserve"> </w:t>
      </w:r>
    </w:p>
    <w:p w:rsidR="006E0729" w:rsidRDefault="006E0729" w:rsidP="008267D5">
      <w:pPr>
        <w:tabs>
          <w:tab w:val="left" w:pos="7650"/>
        </w:tabs>
      </w:pPr>
    </w:p>
    <w:p w:rsidR="00C6242D" w:rsidRDefault="00C6242D" w:rsidP="008267D5">
      <w:pPr>
        <w:tabs>
          <w:tab w:val="left" w:pos="7650"/>
        </w:tabs>
      </w:pPr>
    </w:p>
    <w:p w:rsidR="00C6242D" w:rsidRDefault="00C6242D" w:rsidP="008267D5">
      <w:pPr>
        <w:tabs>
          <w:tab w:val="left" w:pos="7650"/>
        </w:tabs>
      </w:pPr>
    </w:p>
    <w:p w:rsidR="008267D5" w:rsidRDefault="008267D5" w:rsidP="008267D5">
      <w:pPr>
        <w:tabs>
          <w:tab w:val="left" w:pos="7650"/>
        </w:tabs>
      </w:pPr>
      <w:r>
        <w:lastRenderedPageBreak/>
        <w:t>From the home page</w:t>
      </w:r>
      <w:r w:rsidR="00B8088F">
        <w:t>,</w:t>
      </w:r>
      <w:r>
        <w:t xml:space="preserve"> clicking maintenance will bring up </w:t>
      </w:r>
      <w:r w:rsidR="00B8088F">
        <w:t>the following page:</w:t>
      </w:r>
    </w:p>
    <w:p w:rsidR="00995010" w:rsidRDefault="00995010" w:rsidP="008267D5">
      <w:pPr>
        <w:tabs>
          <w:tab w:val="left" w:pos="7650"/>
        </w:tabs>
      </w:pPr>
      <w:r>
        <w:t>The user can navigate back to the homepage by clicking the back to homepage button.</w:t>
      </w:r>
    </w:p>
    <w:p w:rsidR="008267D5" w:rsidRDefault="00C6242D" w:rsidP="008267D5">
      <w:pPr>
        <w:tabs>
          <w:tab w:val="left" w:pos="7650"/>
        </w:tabs>
      </w:pPr>
      <w:r>
        <w:rPr>
          <w:noProof/>
        </w:rPr>
        <w:drawing>
          <wp:inline distT="0" distB="0" distL="0" distR="0" wp14:anchorId="43101AF9" wp14:editId="4C5E0705">
            <wp:extent cx="5943600" cy="2514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2514600"/>
                    </a:xfrm>
                    <a:prstGeom prst="rect">
                      <a:avLst/>
                    </a:prstGeom>
                  </pic:spPr>
                </pic:pic>
              </a:graphicData>
            </a:graphic>
          </wp:inline>
        </w:drawing>
      </w:r>
    </w:p>
    <w:p w:rsidR="004C6CE1" w:rsidRDefault="004C6CE1" w:rsidP="008267D5">
      <w:pPr>
        <w:tabs>
          <w:tab w:val="left" w:pos="7650"/>
        </w:tabs>
      </w:pPr>
      <w:r>
        <w:t>The maintenance process is about the same for every table, so I will go over how to perform maintenance on the MARINA table.</w:t>
      </w:r>
    </w:p>
    <w:p w:rsidR="008267D5" w:rsidRPr="009C2133" w:rsidRDefault="008267D5" w:rsidP="008267D5">
      <w:pPr>
        <w:tabs>
          <w:tab w:val="left" w:pos="1140"/>
        </w:tabs>
        <w:rPr>
          <w:noProof/>
        </w:rPr>
      </w:pPr>
      <w:r>
        <w:rPr>
          <w:noProof/>
        </w:rPr>
        <w:t>To change/add</w:t>
      </w:r>
      <w:r w:rsidR="004C6CE1">
        <w:rPr>
          <w:noProof/>
        </w:rPr>
        <w:t>/delete</w:t>
      </w:r>
      <w:r>
        <w:rPr>
          <w:noProof/>
        </w:rPr>
        <w:t xml:space="preserve"> </w:t>
      </w:r>
      <w:r w:rsidR="00D43EA6">
        <w:rPr>
          <w:noProof/>
        </w:rPr>
        <w:t>records</w:t>
      </w:r>
      <w:r>
        <w:rPr>
          <w:noProof/>
        </w:rPr>
        <w:t xml:space="preserve"> </w:t>
      </w:r>
      <w:r w:rsidR="00D43EA6">
        <w:rPr>
          <w:noProof/>
        </w:rPr>
        <w:t>in</w:t>
      </w:r>
      <w:r>
        <w:rPr>
          <w:noProof/>
        </w:rPr>
        <w:t xml:space="preserve"> the </w:t>
      </w:r>
      <w:r w:rsidR="006E0729">
        <w:rPr>
          <w:noProof/>
        </w:rPr>
        <w:t>MARINA</w:t>
      </w:r>
      <w:r>
        <w:rPr>
          <w:noProof/>
        </w:rPr>
        <w:t xml:space="preserve"> table of the database</w:t>
      </w:r>
      <w:r w:rsidR="00D43EA6">
        <w:rPr>
          <w:noProof/>
        </w:rPr>
        <w:t>,</w:t>
      </w:r>
      <w:r>
        <w:rPr>
          <w:noProof/>
        </w:rPr>
        <w:t xml:space="preserve"> click on the </w:t>
      </w:r>
      <w:r w:rsidR="006E0729">
        <w:rPr>
          <w:noProof/>
        </w:rPr>
        <w:t>marina</w:t>
      </w:r>
      <w:r w:rsidR="00D43EA6">
        <w:rPr>
          <w:noProof/>
        </w:rPr>
        <w:t xml:space="preserve"> button</w:t>
      </w:r>
      <w:r w:rsidR="00B8088F">
        <w:rPr>
          <w:noProof/>
        </w:rPr>
        <w:t>.</w:t>
      </w:r>
    </w:p>
    <w:p w:rsidR="008267D5" w:rsidRDefault="008267D5" w:rsidP="008267D5">
      <w:pPr>
        <w:tabs>
          <w:tab w:val="left" w:pos="1140"/>
        </w:tabs>
      </w:pPr>
      <w:r>
        <w:t xml:space="preserve">From here you can </w:t>
      </w:r>
      <w:r w:rsidR="006E0729">
        <w:t>modify,</w:t>
      </w:r>
      <w:r>
        <w:t xml:space="preserve"> add</w:t>
      </w:r>
      <w:r w:rsidR="006E0729">
        <w:t>,</w:t>
      </w:r>
      <w:r>
        <w:t xml:space="preserve"> and delete information from the </w:t>
      </w:r>
      <w:r w:rsidR="00D43EA6">
        <w:t>marina</w:t>
      </w:r>
      <w:r>
        <w:t xml:space="preserve"> table</w:t>
      </w:r>
      <w:r w:rsidR="00225ABD">
        <w:t>. T</w:t>
      </w:r>
      <w:r w:rsidR="001B0E8F">
        <w:t xml:space="preserve">o first bring up a </w:t>
      </w:r>
      <w:r w:rsidR="006E0729">
        <w:t>marina’s</w:t>
      </w:r>
      <w:r w:rsidR="001B0E8F">
        <w:t xml:space="preserve"> information</w:t>
      </w:r>
      <w:r w:rsidR="00225ABD">
        <w:t>,</w:t>
      </w:r>
      <w:r w:rsidR="001B0E8F">
        <w:t xml:space="preserve"> type a valid </w:t>
      </w:r>
      <w:r w:rsidR="006E0729">
        <w:t>marina number</w:t>
      </w:r>
      <w:r w:rsidR="001B0E8F">
        <w:t xml:space="preserve"> into the</w:t>
      </w:r>
      <w:r w:rsidR="00225ABD">
        <w:t xml:space="preserve"> top textbox and hit retrieve</w:t>
      </w:r>
      <w:r w:rsidR="006E0729">
        <w:t xml:space="preserve"> data</w:t>
      </w:r>
      <w:r w:rsidR="00D43EA6">
        <w:t>.</w:t>
      </w:r>
    </w:p>
    <w:p w:rsidR="00995010" w:rsidRDefault="00995010" w:rsidP="008267D5">
      <w:pPr>
        <w:tabs>
          <w:tab w:val="left" w:pos="1140"/>
        </w:tabs>
      </w:pPr>
      <w:r>
        <w:t xml:space="preserve">Also, from any page within the maintenance portion of the site, there will be a button </w:t>
      </w:r>
      <w:r w:rsidR="004C6CE1">
        <w:t xml:space="preserve">towards the top of the page </w:t>
      </w:r>
      <w:r>
        <w:t>that will direct you back to the main maintenance page.</w:t>
      </w:r>
    </w:p>
    <w:p w:rsidR="00D43EA6" w:rsidRDefault="004C6CE1" w:rsidP="008267D5">
      <w:pPr>
        <w:tabs>
          <w:tab w:val="left" w:pos="1140"/>
        </w:tabs>
      </w:pPr>
      <w:r>
        <w:rPr>
          <w:noProof/>
        </w:rPr>
        <w:drawing>
          <wp:inline distT="0" distB="0" distL="0" distR="0" wp14:anchorId="1F4EBCAC" wp14:editId="6A9F3F5C">
            <wp:extent cx="5943600" cy="2790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90825"/>
                    </a:xfrm>
                    <a:prstGeom prst="rect">
                      <a:avLst/>
                    </a:prstGeom>
                  </pic:spPr>
                </pic:pic>
              </a:graphicData>
            </a:graphic>
          </wp:inline>
        </w:drawing>
      </w:r>
    </w:p>
    <w:p w:rsidR="001B0E8F" w:rsidRPr="009C2133" w:rsidRDefault="001B0E8F" w:rsidP="008267D5">
      <w:pPr>
        <w:tabs>
          <w:tab w:val="left" w:pos="1140"/>
        </w:tabs>
      </w:pPr>
      <w:r>
        <w:lastRenderedPageBreak/>
        <w:t xml:space="preserve">If you do not </w:t>
      </w:r>
      <w:r w:rsidR="00995010">
        <w:t xml:space="preserve">enter </w:t>
      </w:r>
      <w:r w:rsidR="00581AE6">
        <w:t>a marina number</w:t>
      </w:r>
      <w:r>
        <w:t xml:space="preserve"> in the top textbox</w:t>
      </w:r>
      <w:r w:rsidR="00995010">
        <w:t xml:space="preserve"> </w:t>
      </w:r>
      <w:r w:rsidR="00581AE6">
        <w:t>or enter a marina number that doesn’t exist, then</w:t>
      </w:r>
      <w:r w:rsidR="00995010">
        <w:t xml:space="preserve"> attempt to retrieve the data</w:t>
      </w:r>
      <w:r w:rsidR="006E0729">
        <w:t>,</w:t>
      </w:r>
      <w:r>
        <w:t xml:space="preserve"> </w:t>
      </w:r>
      <w:r w:rsidR="006E0729">
        <w:t>an error message will be displayed on the page</w:t>
      </w:r>
    </w:p>
    <w:p w:rsidR="001B0E8F" w:rsidRDefault="001B0E8F" w:rsidP="008267D5">
      <w:pPr>
        <w:tabs>
          <w:tab w:val="left" w:pos="1140"/>
        </w:tabs>
      </w:pPr>
      <w:r>
        <w:t xml:space="preserve">Once a valid </w:t>
      </w:r>
      <w:r w:rsidR="0059448D">
        <w:t>marina number</w:t>
      </w:r>
      <w:r>
        <w:t xml:space="preserve"> has been entered</w:t>
      </w:r>
      <w:r w:rsidR="00995010">
        <w:t xml:space="preserve"> and retrieved</w:t>
      </w:r>
      <w:r w:rsidR="0059448D">
        <w:t>,</w:t>
      </w:r>
      <w:r>
        <w:t xml:space="preserve"> the values pertaining to </w:t>
      </w:r>
      <w:r w:rsidR="0059448D">
        <w:t>that marina</w:t>
      </w:r>
      <w:r>
        <w:t xml:space="preserve"> will be filled into the corresponding textbox</w:t>
      </w:r>
      <w:r w:rsidR="0059448D">
        <w:t>es.</w:t>
      </w:r>
    </w:p>
    <w:p w:rsidR="004C6CE1" w:rsidRDefault="001B0E8F" w:rsidP="001B0E8F">
      <w:pPr>
        <w:tabs>
          <w:tab w:val="left" w:pos="1140"/>
        </w:tabs>
      </w:pPr>
      <w:r>
        <w:t xml:space="preserve">From here you have all information pertaining to that </w:t>
      </w:r>
      <w:r w:rsidR="0059448D">
        <w:t>marina</w:t>
      </w:r>
      <w:r w:rsidR="004C6CE1">
        <w:t>.</w:t>
      </w:r>
    </w:p>
    <w:p w:rsidR="001B0E8F" w:rsidRPr="009C2133" w:rsidRDefault="00225ABD" w:rsidP="001B0E8F">
      <w:pPr>
        <w:tabs>
          <w:tab w:val="left" w:pos="1140"/>
        </w:tabs>
      </w:pPr>
      <w:r>
        <w:t xml:space="preserve">When </w:t>
      </w:r>
      <w:r w:rsidR="0059448D">
        <w:t xml:space="preserve">modifying, deleting, and </w:t>
      </w:r>
      <w:r>
        <w:t xml:space="preserve">inserting a </w:t>
      </w:r>
      <w:r w:rsidR="0059448D">
        <w:t>marina</w:t>
      </w:r>
      <w:r w:rsidR="00D43EA6">
        <w:t>;</w:t>
      </w:r>
      <w:r w:rsidR="0059448D">
        <w:t xml:space="preserve"> if any </w:t>
      </w:r>
      <w:r w:rsidR="001B0E8F">
        <w:t xml:space="preserve">textbox is left empty you will be prompted to enter all </w:t>
      </w:r>
      <w:r w:rsidR="0059448D">
        <w:t>the required missing data.</w:t>
      </w:r>
      <w:r w:rsidR="001B0E8F">
        <w:t xml:space="preserve"> </w:t>
      </w:r>
    </w:p>
    <w:p w:rsidR="00D43EA6" w:rsidRDefault="001B0E8F" w:rsidP="001B0E8F">
      <w:pPr>
        <w:tabs>
          <w:tab w:val="left" w:pos="1140"/>
        </w:tabs>
      </w:pPr>
      <w:r>
        <w:t xml:space="preserve">You can modify a current </w:t>
      </w:r>
      <w:r w:rsidR="00D43EA6">
        <w:t>marina</w:t>
      </w:r>
      <w:r>
        <w:t xml:space="preserve"> by </w:t>
      </w:r>
      <w:r w:rsidR="00D43EA6">
        <w:t>retrieving</w:t>
      </w:r>
      <w:r>
        <w:t xml:space="preserve"> the data for the </w:t>
      </w:r>
      <w:r w:rsidR="00D43EA6">
        <w:t>marina</w:t>
      </w:r>
      <w:r>
        <w:t xml:space="preserve"> and changing the data that needs to be changed then </w:t>
      </w:r>
      <w:r w:rsidR="00D43EA6">
        <w:t>clicking</w:t>
      </w:r>
      <w:r w:rsidR="00D06332">
        <w:t xml:space="preserve"> modify</w:t>
      </w:r>
      <w:r w:rsidR="00D43EA6">
        <w:t xml:space="preserve"> data.</w:t>
      </w:r>
    </w:p>
    <w:p w:rsidR="00D06332" w:rsidRPr="009C2133" w:rsidRDefault="00D43EA6" w:rsidP="001B0E8F">
      <w:pPr>
        <w:tabs>
          <w:tab w:val="left" w:pos="1140"/>
        </w:tabs>
      </w:pPr>
      <w:r>
        <w:t>To insert data, enter the data for the new entry you wish to make in the field</w:t>
      </w:r>
      <w:r w:rsidR="004C6CE1">
        <w:t>s</w:t>
      </w:r>
      <w:r>
        <w:t xml:space="preserve"> provided</w:t>
      </w:r>
      <w:r w:rsidR="004C6CE1">
        <w:t>, leave the top marina number field blank</w:t>
      </w:r>
      <w:r>
        <w:t>. Once you click insert data, the newly inserted data will be added to the database table and will be displayed on the page.</w:t>
      </w:r>
    </w:p>
    <w:p w:rsidR="00D43EA6" w:rsidRDefault="00D06332" w:rsidP="001B0E8F">
      <w:pPr>
        <w:tabs>
          <w:tab w:val="left" w:pos="1140"/>
        </w:tabs>
      </w:pPr>
      <w:r>
        <w:t>You can also delete data from the</w:t>
      </w:r>
      <w:r w:rsidR="00D43EA6">
        <w:t xml:space="preserve"> MARINA table by entering a valid entry in the marina number field</w:t>
      </w:r>
      <w:r w:rsidR="004C6CE1">
        <w:t xml:space="preserve">, retrieving the data, </w:t>
      </w:r>
      <w:proofErr w:type="gramStart"/>
      <w:r w:rsidR="004C6CE1">
        <w:t>then</w:t>
      </w:r>
      <w:proofErr w:type="gramEnd"/>
      <w:r w:rsidR="00D43EA6">
        <w:t xml:space="preserve"> clicking delete data. Once the data is successfully deleted, the recently deleted data will be displayed on the page.</w:t>
      </w:r>
    </w:p>
    <w:p w:rsidR="00B8088F" w:rsidRDefault="00B8088F" w:rsidP="00B8088F">
      <w:pPr>
        <w:tabs>
          <w:tab w:val="left" w:pos="7650"/>
        </w:tabs>
      </w:pPr>
      <w:r>
        <w:t>From the home page, clicking reporting will bring up the following page:</w:t>
      </w:r>
    </w:p>
    <w:p w:rsidR="00995010" w:rsidRDefault="00995010" w:rsidP="00B8088F">
      <w:pPr>
        <w:tabs>
          <w:tab w:val="left" w:pos="7650"/>
        </w:tabs>
      </w:pPr>
      <w:r>
        <w:t>From the reporting page, you can navigate back to the homepage by clicking, back to homepage.</w:t>
      </w:r>
    </w:p>
    <w:p w:rsidR="00D06332" w:rsidRDefault="004C6CE1" w:rsidP="001B0E8F">
      <w:pPr>
        <w:tabs>
          <w:tab w:val="left" w:pos="1140"/>
        </w:tabs>
      </w:pPr>
      <w:r>
        <w:rPr>
          <w:noProof/>
        </w:rPr>
        <w:drawing>
          <wp:inline distT="0" distB="0" distL="0" distR="0" wp14:anchorId="7B762458" wp14:editId="1FDD3F0D">
            <wp:extent cx="5943600" cy="2981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81325"/>
                    </a:xfrm>
                    <a:prstGeom prst="rect">
                      <a:avLst/>
                    </a:prstGeom>
                  </pic:spPr>
                </pic:pic>
              </a:graphicData>
            </a:graphic>
          </wp:inline>
        </w:drawing>
      </w:r>
    </w:p>
    <w:p w:rsidR="004C6CE1" w:rsidRDefault="004C6CE1" w:rsidP="001B0E8F">
      <w:pPr>
        <w:tabs>
          <w:tab w:val="left" w:pos="1140"/>
        </w:tabs>
      </w:pPr>
    </w:p>
    <w:p w:rsidR="00B8088F" w:rsidRDefault="00B8088F" w:rsidP="001B0E8F">
      <w:pPr>
        <w:tabs>
          <w:tab w:val="left" w:pos="1140"/>
        </w:tabs>
      </w:pPr>
      <w:r>
        <w:lastRenderedPageBreak/>
        <w:t xml:space="preserve">To </w:t>
      </w:r>
      <w:r w:rsidR="004C6CE1">
        <w:t>query</w:t>
      </w:r>
      <w:r>
        <w:t xml:space="preserve"> data within t</w:t>
      </w:r>
      <w:r w:rsidR="004C6CE1">
        <w:t>he MARINA table, click on Marina Queries</w:t>
      </w:r>
      <w:r>
        <w:t xml:space="preserve"> and it will take you to the following page:</w:t>
      </w:r>
    </w:p>
    <w:p w:rsidR="00995010" w:rsidRDefault="00995010" w:rsidP="001B0E8F">
      <w:pPr>
        <w:tabs>
          <w:tab w:val="left" w:pos="1140"/>
        </w:tabs>
      </w:pPr>
      <w:r>
        <w:t xml:space="preserve">From this page, and any other page within the reporting portion of the site, there will be a button </w:t>
      </w:r>
      <w:r w:rsidR="004C6CE1">
        <w:t xml:space="preserve">towards the top of the page that </w:t>
      </w:r>
      <w:r>
        <w:t>can take you back to the main reporting page.</w:t>
      </w:r>
    </w:p>
    <w:p w:rsidR="00B8088F" w:rsidRDefault="00581AE6" w:rsidP="001B0E8F">
      <w:pPr>
        <w:tabs>
          <w:tab w:val="left" w:pos="1140"/>
        </w:tabs>
      </w:pPr>
      <w:r>
        <w:rPr>
          <w:noProof/>
        </w:rPr>
        <w:drawing>
          <wp:inline distT="0" distB="0" distL="0" distR="0" wp14:anchorId="7F101E0B" wp14:editId="41541A50">
            <wp:extent cx="5943600" cy="298323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83230"/>
                    </a:xfrm>
                    <a:prstGeom prst="rect">
                      <a:avLst/>
                    </a:prstGeom>
                  </pic:spPr>
                </pic:pic>
              </a:graphicData>
            </a:graphic>
          </wp:inline>
        </w:drawing>
      </w:r>
    </w:p>
    <w:p w:rsidR="00B8088F" w:rsidRDefault="00B8088F" w:rsidP="001B0E8F">
      <w:pPr>
        <w:tabs>
          <w:tab w:val="left" w:pos="1140"/>
        </w:tabs>
      </w:pPr>
      <w:r>
        <w:t>Once a valid marina number is entered in the marina number field and the user clicks list data, all the data for that specific record will be displayed on the page.</w:t>
      </w:r>
    </w:p>
    <w:p w:rsidR="00B8088F" w:rsidRDefault="00B8088F" w:rsidP="001B0E8F">
      <w:pPr>
        <w:tabs>
          <w:tab w:val="left" w:pos="1140"/>
        </w:tabs>
      </w:pPr>
      <w:r>
        <w:t>If the marina number field is left blank</w:t>
      </w:r>
      <w:r w:rsidR="00581AE6">
        <w:t xml:space="preserve"> or the marina number entered doesn’t exist</w:t>
      </w:r>
      <w:r>
        <w:t xml:space="preserve">, the page will display an error message explaining that </w:t>
      </w:r>
      <w:r w:rsidR="00581AE6">
        <w:t>problem</w:t>
      </w:r>
      <w:r>
        <w:t>.</w:t>
      </w:r>
    </w:p>
    <w:p w:rsidR="00995010" w:rsidRDefault="00581AE6" w:rsidP="001B0E8F">
      <w:pPr>
        <w:tabs>
          <w:tab w:val="left" w:pos="1140"/>
        </w:tabs>
      </w:pPr>
      <w:r>
        <w:t xml:space="preserve">If the user clicks on List all </w:t>
      </w:r>
      <w:r w:rsidR="00995010">
        <w:t>data, all records within the MARINA table will be displayed on the page.</w:t>
      </w:r>
    </w:p>
    <w:p w:rsidR="00995010" w:rsidRDefault="00581AE6" w:rsidP="001B0E8F">
      <w:pPr>
        <w:tabs>
          <w:tab w:val="left" w:pos="1140"/>
        </w:tabs>
        <w:rPr>
          <w:noProof/>
        </w:rPr>
      </w:pPr>
      <w:r>
        <w:rPr>
          <w:noProof/>
        </w:rPr>
        <w:t xml:space="preserve">On the second portion of the page, the user can look up boats in a specific marina by entering the marina number and clicking list data. </w:t>
      </w:r>
    </w:p>
    <w:p w:rsidR="00581AE6" w:rsidRDefault="00581AE6" w:rsidP="001B0E8F">
      <w:pPr>
        <w:tabs>
          <w:tab w:val="left" w:pos="1140"/>
        </w:tabs>
      </w:pPr>
      <w:r>
        <w:rPr>
          <w:noProof/>
        </w:rPr>
        <w:t>If the user would like to view all the data for every boat in both marinas, they can clikc the list all data button right under that second marina number field.</w:t>
      </w:r>
    </w:p>
    <w:p w:rsidR="00B8088F" w:rsidRPr="001B0E8F" w:rsidRDefault="00B8088F" w:rsidP="001B0E8F">
      <w:pPr>
        <w:tabs>
          <w:tab w:val="left" w:pos="1140"/>
        </w:tabs>
      </w:pPr>
    </w:p>
    <w:sectPr w:rsidR="00B8088F" w:rsidRPr="001B0E8F" w:rsidSect="00A04CD1">
      <w:headerReference w:type="default" r:id="rId11"/>
      <w:pgSz w:w="12240" w:h="15840"/>
      <w:pgMar w:top="1440" w:right="1440" w:bottom="1440" w:left="1440" w:header="720" w:footer="720" w:gutter="0"/>
      <w:pgNumType w:start="86"/>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1EDD" w:rsidRDefault="00A51EDD" w:rsidP="003A3F9C">
      <w:pPr>
        <w:spacing w:after="0" w:line="240" w:lineRule="auto"/>
      </w:pPr>
      <w:r>
        <w:separator/>
      </w:r>
    </w:p>
  </w:endnote>
  <w:endnote w:type="continuationSeparator" w:id="0">
    <w:p w:rsidR="00A51EDD" w:rsidRDefault="00A51EDD" w:rsidP="003A3F9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1EDD" w:rsidRDefault="00A51EDD" w:rsidP="003A3F9C">
      <w:pPr>
        <w:spacing w:after="0" w:line="240" w:lineRule="auto"/>
      </w:pPr>
      <w:r>
        <w:separator/>
      </w:r>
    </w:p>
  </w:footnote>
  <w:footnote w:type="continuationSeparator" w:id="0">
    <w:p w:rsidR="00A51EDD" w:rsidRDefault="00A51EDD" w:rsidP="003A3F9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35B8B" w:rsidRPr="00C35B8B" w:rsidRDefault="00C35B8B" w:rsidP="00C6242D">
    <w:pPr>
      <w:pStyle w:val="Header"/>
      <w:jc w:val="center"/>
      <w:rPr>
        <w:rFonts w:ascii="Times New Roman" w:hAnsi="Times New Roman"/>
        <w:sz w:val="24"/>
      </w:rPr>
    </w:pPr>
  </w:p>
  <w:p w:rsidR="00C35B8B" w:rsidRPr="00C35B8B" w:rsidRDefault="00C35B8B" w:rsidP="00C35B8B">
    <w:pPr>
      <w:pStyle w:val="Header"/>
      <w:jc w:val="right"/>
      <w:rPr>
        <w:rFonts w:ascii="Times New Roman" w:hAnsi="Times New Roman"/>
        <w:sz w:val="24"/>
        <w:szCs w:val="24"/>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2006"/>
    <w:rsid w:val="00034F0B"/>
    <w:rsid w:val="000A2006"/>
    <w:rsid w:val="001B0E8F"/>
    <w:rsid w:val="00225ABD"/>
    <w:rsid w:val="00236AEF"/>
    <w:rsid w:val="002E47EB"/>
    <w:rsid w:val="003A3F9C"/>
    <w:rsid w:val="004C6CE1"/>
    <w:rsid w:val="00581AE6"/>
    <w:rsid w:val="0059448D"/>
    <w:rsid w:val="006E0729"/>
    <w:rsid w:val="00780F35"/>
    <w:rsid w:val="007A5E77"/>
    <w:rsid w:val="007C48EF"/>
    <w:rsid w:val="008267D5"/>
    <w:rsid w:val="00917E30"/>
    <w:rsid w:val="00995010"/>
    <w:rsid w:val="00A04CD1"/>
    <w:rsid w:val="00A51EDD"/>
    <w:rsid w:val="00B26935"/>
    <w:rsid w:val="00B8088F"/>
    <w:rsid w:val="00B92878"/>
    <w:rsid w:val="00C35B8B"/>
    <w:rsid w:val="00C6242D"/>
    <w:rsid w:val="00D06332"/>
    <w:rsid w:val="00D43EA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E34AA144-DF28-4274-957B-00E316A3CE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A3F9C"/>
    <w:pPr>
      <w:tabs>
        <w:tab w:val="center" w:pos="4680"/>
        <w:tab w:val="right" w:pos="9360"/>
      </w:tabs>
    </w:pPr>
  </w:style>
  <w:style w:type="character" w:customStyle="1" w:styleId="HeaderChar">
    <w:name w:val="Header Char"/>
    <w:link w:val="Header"/>
    <w:uiPriority w:val="99"/>
    <w:rsid w:val="003A3F9C"/>
    <w:rPr>
      <w:sz w:val="22"/>
      <w:szCs w:val="22"/>
    </w:rPr>
  </w:style>
  <w:style w:type="paragraph" w:styleId="Footer">
    <w:name w:val="footer"/>
    <w:basedOn w:val="Normal"/>
    <w:link w:val="FooterChar"/>
    <w:uiPriority w:val="99"/>
    <w:unhideWhenUsed/>
    <w:rsid w:val="003A3F9C"/>
    <w:pPr>
      <w:tabs>
        <w:tab w:val="center" w:pos="4680"/>
        <w:tab w:val="right" w:pos="9360"/>
      </w:tabs>
    </w:pPr>
  </w:style>
  <w:style w:type="character" w:customStyle="1" w:styleId="FooterChar">
    <w:name w:val="Footer Char"/>
    <w:link w:val="Footer"/>
    <w:uiPriority w:val="99"/>
    <w:rsid w:val="003A3F9C"/>
    <w:rPr>
      <w:sz w:val="22"/>
      <w:szCs w:val="22"/>
    </w:rPr>
  </w:style>
  <w:style w:type="paragraph" w:styleId="BalloonText">
    <w:name w:val="Balloon Text"/>
    <w:basedOn w:val="Normal"/>
    <w:link w:val="BalloonTextChar"/>
    <w:uiPriority w:val="99"/>
    <w:semiHidden/>
    <w:unhideWhenUsed/>
    <w:rsid w:val="006E072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E072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eader" Target="header1.xml"/><Relationship Id="rId5" Type="http://schemas.openxmlformats.org/officeDocument/2006/relationships/endnotes" Target="endnotes.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TotalTime>
  <Pages>4</Pages>
  <Words>584</Words>
  <Characters>3330</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Salisbury University</Company>
  <LinksUpToDate>false</LinksUpToDate>
  <CharactersWithSpaces>3907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michael</cp:lastModifiedBy>
  <cp:revision>7</cp:revision>
  <cp:lastPrinted>2014-03-10T13:44:00Z</cp:lastPrinted>
  <dcterms:created xsi:type="dcterms:W3CDTF">2015-10-07T22:50:00Z</dcterms:created>
  <dcterms:modified xsi:type="dcterms:W3CDTF">2015-10-30T02:10:00Z</dcterms:modified>
</cp:coreProperties>
</file>